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1D" w:rsidRPr="00FD621D" w:rsidRDefault="00FD621D" w:rsidP="00CF5DBB">
      <w:pPr>
        <w:pStyle w:val="a9"/>
        <w:jc w:val="center"/>
        <w:rPr>
          <w:rFonts w:ascii="Times New Roman" w:hAnsi="Times New Roman" w:cs="Times New Roman"/>
          <w:b/>
          <w:smallCaps/>
        </w:rPr>
      </w:pPr>
      <w:r w:rsidRPr="00FD621D">
        <w:rPr>
          <w:rFonts w:ascii="Times New Roman" w:hAnsi="Times New Roman" w:cs="Times New Roman"/>
          <w:b/>
          <w:smallCaps/>
        </w:rPr>
        <w:t>программа</w:t>
      </w:r>
    </w:p>
    <w:p w:rsidR="00FD621D" w:rsidRPr="00FD621D" w:rsidRDefault="00FD621D" w:rsidP="00CF5DBB">
      <w:pPr>
        <w:pStyle w:val="a9"/>
        <w:jc w:val="center"/>
        <w:rPr>
          <w:rFonts w:ascii="Times New Roman" w:hAnsi="Times New Roman" w:cs="Times New Roman"/>
          <w:b/>
        </w:rPr>
      </w:pPr>
      <w:r w:rsidRPr="00FD621D">
        <w:rPr>
          <w:rFonts w:ascii="Times New Roman" w:hAnsi="Times New Roman" w:cs="Times New Roman"/>
          <w:b/>
        </w:rPr>
        <w:t>курса для собственников и руководителей частных детских садов, дошкольных групп, центров творчества и кратковременного пребывания детей</w:t>
      </w:r>
    </w:p>
    <w:p w:rsidR="00CF5DBB" w:rsidRDefault="00FD621D" w:rsidP="00CF5DBB">
      <w:pPr>
        <w:pStyle w:val="a9"/>
        <w:jc w:val="center"/>
        <w:rPr>
          <w:rFonts w:ascii="Times New Roman" w:hAnsi="Times New Roman" w:cs="Times New Roman"/>
          <w:b/>
        </w:rPr>
      </w:pPr>
      <w:r w:rsidRPr="00FD621D">
        <w:rPr>
          <w:rFonts w:ascii="Times New Roman" w:hAnsi="Times New Roman" w:cs="Times New Roman"/>
          <w:b/>
        </w:rPr>
        <w:t>«Частный детский сад: развиваемся!»</w:t>
      </w:r>
      <w:r w:rsidR="00CF5DBB">
        <w:rPr>
          <w:rFonts w:ascii="Times New Roman" w:hAnsi="Times New Roman" w:cs="Times New Roman"/>
          <w:b/>
        </w:rPr>
        <w:t xml:space="preserve"> </w:t>
      </w:r>
    </w:p>
    <w:p w:rsidR="00CF5DBB" w:rsidRDefault="00CF5DBB" w:rsidP="00CF5DBB">
      <w:pPr>
        <w:pStyle w:val="a9"/>
        <w:jc w:val="center"/>
        <w:rPr>
          <w:rFonts w:ascii="Times New Roman" w:hAnsi="Times New Roman"/>
          <w:szCs w:val="28"/>
        </w:rPr>
      </w:pPr>
      <w:r w:rsidRPr="00FD621D">
        <w:rPr>
          <w:rFonts w:ascii="Times New Roman" w:hAnsi="Times New Roman" w:cs="Times New Roman"/>
          <w:b/>
          <w:i/>
          <w:iCs/>
        </w:rPr>
        <w:t>Очная часть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szCs w:val="28"/>
        </w:rPr>
        <w:t>состоится в г. Пермь, ул. Монастырская, 43, Премьер-</w:t>
      </w:r>
      <w:r w:rsidRPr="00A00488">
        <w:rPr>
          <w:rFonts w:ascii="Times New Roman" w:hAnsi="Times New Roman"/>
          <w:szCs w:val="28"/>
        </w:rPr>
        <w:t>отель</w:t>
      </w:r>
      <w:r>
        <w:rPr>
          <w:rFonts w:ascii="Times New Roman" w:hAnsi="Times New Roman"/>
          <w:szCs w:val="28"/>
        </w:rPr>
        <w:t xml:space="preserve"> «</w:t>
      </w:r>
      <w:r w:rsidRPr="00A00488">
        <w:rPr>
          <w:rFonts w:ascii="Times New Roman" w:hAnsi="Times New Roman"/>
          <w:szCs w:val="28"/>
        </w:rPr>
        <w:t>AMAKS</w:t>
      </w:r>
      <w:r>
        <w:rPr>
          <w:rFonts w:ascii="Times New Roman" w:hAnsi="Times New Roman"/>
          <w:szCs w:val="28"/>
        </w:rPr>
        <w:t xml:space="preserve">» </w:t>
      </w:r>
      <w:r w:rsidRPr="00D465A7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>малый конференц-зал, 2 этаж) 11-12</w:t>
      </w:r>
      <w:r w:rsidRPr="002F0325">
        <w:rPr>
          <w:rFonts w:ascii="Times New Roman" w:hAnsi="Times New Roman"/>
          <w:szCs w:val="28"/>
        </w:rPr>
        <w:t xml:space="preserve"> апреля</w:t>
      </w:r>
      <w:r w:rsidRPr="002A582D">
        <w:rPr>
          <w:rFonts w:ascii="Times New Roman" w:hAnsi="Times New Roman"/>
          <w:szCs w:val="28"/>
        </w:rPr>
        <w:t xml:space="preserve"> 2016</w:t>
      </w:r>
      <w:r>
        <w:rPr>
          <w:rFonts w:ascii="Times New Roman" w:hAnsi="Times New Roman"/>
          <w:szCs w:val="28"/>
        </w:rPr>
        <w:t xml:space="preserve"> </w:t>
      </w:r>
      <w:r w:rsidRPr="002A582D">
        <w:rPr>
          <w:rFonts w:ascii="Times New Roman" w:hAnsi="Times New Roman"/>
          <w:szCs w:val="28"/>
        </w:rPr>
        <w:t>г</w:t>
      </w:r>
      <w:r>
        <w:rPr>
          <w:rFonts w:ascii="Times New Roman" w:hAnsi="Times New Roman"/>
          <w:szCs w:val="28"/>
        </w:rPr>
        <w:t>.</w:t>
      </w:r>
      <w:r w:rsidRPr="002A582D">
        <w:rPr>
          <w:rFonts w:ascii="Times New Roman" w:hAnsi="Times New Roman"/>
          <w:szCs w:val="28"/>
        </w:rPr>
        <w:t xml:space="preserve"> </w:t>
      </w:r>
    </w:p>
    <w:p w:rsidR="00FD621D" w:rsidRPr="00FD621D" w:rsidRDefault="00FD621D" w:rsidP="00FD621D">
      <w:pPr>
        <w:pStyle w:val="a9"/>
        <w:rPr>
          <w:rFonts w:ascii="Times New Roman" w:hAnsi="Times New Roman" w:cs="Times New Roman"/>
          <w:b/>
          <w:i/>
          <w:i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22"/>
        <w:gridCol w:w="1466"/>
        <w:gridCol w:w="6557"/>
      </w:tblGrid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Дата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Время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Дистанционная часть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24 марта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10.00 – 12.00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 xml:space="preserve">Занятие 1. 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Наводим порядок в личных финансах предпринимателя. Основы финансовой грамотности.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 xml:space="preserve">(Тест на финансовый </w:t>
            </w:r>
            <w:r w:rsidRPr="00FD621D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IQ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, формула банкротства, бедности, богатства. 3 уровня финансовых целей. Правило управления финансами. Типичные ошибки. Анализ своей финансовой ситуации)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28 марта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10.00 – 12.00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Занятие 2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. Экономические расчеты. Проводим финансовый анализ своего бизнеса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(проблемы владельцев детских садов. Типичные ошибки. Ищем «финансовые дыры». Финансовые показатели бизнеса).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31 марта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10.00 – 12.00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Занятие 3.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 Элементы успешного бизнеса. (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Прописываем бизнес –процессы. Анализ бизнес-процессов. Оптимизация организационной структуры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4 апреля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10.00 – 12.00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Занятие 4.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 Ведение документации. Пересматриваем документы.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(Виды отчетности. Способы платежей. Учет при разных видах налогообложения. Обязательная документация. Что учитывать при составлении документов).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7 апреля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10.00 – 12.00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Занятие 5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. Работа с клиентами. Разработка и корректировка рекламной стратегии.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(Алгоритм разработки рекламной стратегии. Этапы рекламной стратегии. Виды рекламы. Инструменты. Эффективность. Типичные ошибки).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Дата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Время</w:t>
            </w:r>
          </w:p>
        </w:tc>
        <w:tc>
          <w:tcPr>
            <w:tcW w:w="7195" w:type="dxa"/>
          </w:tcPr>
          <w:p w:rsidR="00FD621D" w:rsidRPr="00FD621D" w:rsidRDefault="00FD621D" w:rsidP="00A00488">
            <w:pPr>
              <w:pStyle w:val="a9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Очная часть</w:t>
            </w:r>
            <w:r w:rsidR="00CF5DB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11 апреля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10.00 – 17.00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Первый день 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Тема 6.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 Работа с клиентами. Эффективная коммуникация (Практикум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 xml:space="preserve">) (Воронка продаж. Виды коммуникаций. Эффективные телефонные переговоры. Алгоритм. Скрипты. Работа с возражениями. Типичные ошибки). Продолжительность </w:t>
            </w: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- 3 часа.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 xml:space="preserve">Тема 7. 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>Правовые основы предпринимательства в сфере дошкольного образования (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 xml:space="preserve">требования, законы, нормативные документы. Последние изменения для лицензированных детских садов, детских садов в квартире, центров развития и групп кратковременного пребывания). Продолжительность - </w:t>
            </w: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1,5 часа.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 xml:space="preserve">Тема 8. 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>Взаимодействие с контролирующими органами – как вести себя при проверках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. (294 Федеральный закон. Кто может контролировать частные детские сады. Виды и формы проверок. Организация и проведение проверок. Как вести себя. Как себя защитить.)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Разбор конкретных случаев</w:t>
            </w:r>
            <w:r w:rsidRPr="00FD621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.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Продолжительность -</w:t>
            </w:r>
            <w:r w:rsidRPr="00FD621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1,5 часа.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12 апреля</w:t>
            </w: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>10.00 – 17.00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Второй день 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 xml:space="preserve">Тема 9. 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>САНПИНы для групп, находящихся в жилых и нежилых помещениях (о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сновные требования, последние изменения в правилах. – обсуждение. Формулировка вопросов к Круглому Столу). Продолжительность -</w:t>
            </w: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1,5 часа.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Тема 10.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 Особенности организации работы с ясельными группами. Обмен опытом (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особенности работы с детьми ясельного возраста. Что нужно учитывать предпринимателю при планировании и ведении деятельности с ясельной группой. Демонстрация обучающего видео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).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Продолжительность -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1,5 часа.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 xml:space="preserve">Тема 11. 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>Бизнес</w:t>
            </w: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объединения: ассоциации, союзы и т.д. – для чего это нужно. Ошибки при создании и развитии бизнес –объединений. </w:t>
            </w: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Продолжительность -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 час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i/>
                <w:sz w:val="22"/>
                <w:szCs w:val="22"/>
              </w:rPr>
              <w:t>Подведение итогов очной части курса</w:t>
            </w:r>
          </w:p>
        </w:tc>
      </w:tr>
      <w:tr w:rsidR="00FD621D" w:rsidRPr="00FD621D" w:rsidTr="00A23E7B">
        <w:tc>
          <w:tcPr>
            <w:tcW w:w="1384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>15.00 -17.00</w:t>
            </w:r>
          </w:p>
        </w:tc>
        <w:tc>
          <w:tcPr>
            <w:tcW w:w="7195" w:type="dxa"/>
          </w:tcPr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D621D">
              <w:rPr>
                <w:rFonts w:ascii="Times New Roman" w:hAnsi="Times New Roman"/>
                <w:b/>
                <w:sz w:val="22"/>
                <w:szCs w:val="22"/>
              </w:rPr>
              <w:t xml:space="preserve">Круглый Стол </w:t>
            </w:r>
            <w:r w:rsidRPr="00FD621D">
              <w:rPr>
                <w:rFonts w:ascii="Times New Roman" w:hAnsi="Times New Roman"/>
                <w:sz w:val="22"/>
                <w:szCs w:val="22"/>
              </w:rPr>
              <w:t>с действующими индивидуальными предпринимателями, специалистами органов власти, надзорными и правоохранительными органами.</w:t>
            </w:r>
          </w:p>
          <w:p w:rsidR="00FD621D" w:rsidRPr="00FD621D" w:rsidRDefault="00FD621D" w:rsidP="00FD621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170FE" w:rsidRDefault="007170FE" w:rsidP="0013788F">
      <w:pPr>
        <w:pStyle w:val="a9"/>
        <w:rPr>
          <w:rFonts w:ascii="Times New Roman" w:hAnsi="Times New Roman" w:cs="Times New Roman"/>
        </w:rPr>
      </w:pPr>
      <w:bookmarkStart w:id="0" w:name="_GoBack"/>
      <w:bookmarkEnd w:id="0"/>
    </w:p>
    <w:sectPr w:rsidR="007170FE" w:rsidSect="008C4D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39" w:rsidRDefault="00795339" w:rsidP="00F472DB">
      <w:pPr>
        <w:spacing w:after="0" w:line="240" w:lineRule="auto"/>
      </w:pPr>
      <w:r>
        <w:separator/>
      </w:r>
    </w:p>
  </w:endnote>
  <w:endnote w:type="continuationSeparator" w:id="0">
    <w:p w:rsidR="00795339" w:rsidRDefault="00795339" w:rsidP="00F4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39" w:rsidRDefault="00795339" w:rsidP="00F472DB">
      <w:pPr>
        <w:spacing w:after="0" w:line="240" w:lineRule="auto"/>
      </w:pPr>
      <w:r>
        <w:separator/>
      </w:r>
    </w:p>
  </w:footnote>
  <w:footnote w:type="continuationSeparator" w:id="0">
    <w:p w:rsidR="00795339" w:rsidRDefault="00795339" w:rsidP="00F4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7D"/>
    <w:multiLevelType w:val="hybridMultilevel"/>
    <w:tmpl w:val="6E2A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678"/>
    <w:multiLevelType w:val="hybridMultilevel"/>
    <w:tmpl w:val="81F61D00"/>
    <w:lvl w:ilvl="0" w:tplc="61CC27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A624E"/>
    <w:multiLevelType w:val="hybridMultilevel"/>
    <w:tmpl w:val="2254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F1F"/>
    <w:multiLevelType w:val="hybridMultilevel"/>
    <w:tmpl w:val="1DE2F2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0"/>
    <w:rsid w:val="000B21EB"/>
    <w:rsid w:val="000C09A8"/>
    <w:rsid w:val="000C7D37"/>
    <w:rsid w:val="000D2C8C"/>
    <w:rsid w:val="0013788F"/>
    <w:rsid w:val="0017408A"/>
    <w:rsid w:val="001C5B1A"/>
    <w:rsid w:val="00241876"/>
    <w:rsid w:val="00387322"/>
    <w:rsid w:val="003942FA"/>
    <w:rsid w:val="00403599"/>
    <w:rsid w:val="00454D1C"/>
    <w:rsid w:val="004D3577"/>
    <w:rsid w:val="0059023A"/>
    <w:rsid w:val="00594D27"/>
    <w:rsid w:val="007170FE"/>
    <w:rsid w:val="00717135"/>
    <w:rsid w:val="00793EFD"/>
    <w:rsid w:val="00795339"/>
    <w:rsid w:val="007A4B73"/>
    <w:rsid w:val="00896902"/>
    <w:rsid w:val="008C4D04"/>
    <w:rsid w:val="00904FE2"/>
    <w:rsid w:val="0093342E"/>
    <w:rsid w:val="009E627E"/>
    <w:rsid w:val="00A00488"/>
    <w:rsid w:val="00A65260"/>
    <w:rsid w:val="00A70D1C"/>
    <w:rsid w:val="00AC363C"/>
    <w:rsid w:val="00B6383F"/>
    <w:rsid w:val="00B876EF"/>
    <w:rsid w:val="00C4788A"/>
    <w:rsid w:val="00CB5936"/>
    <w:rsid w:val="00CF5DBB"/>
    <w:rsid w:val="00DC64E6"/>
    <w:rsid w:val="00DE416C"/>
    <w:rsid w:val="00E7689C"/>
    <w:rsid w:val="00F24387"/>
    <w:rsid w:val="00F43390"/>
    <w:rsid w:val="00F472DB"/>
    <w:rsid w:val="00F8778C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34986-FDA7-404C-9E87-D1D1B75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89C"/>
    <w:rPr>
      <w:b/>
      <w:bCs/>
    </w:rPr>
  </w:style>
  <w:style w:type="paragraph" w:styleId="a4">
    <w:name w:val="List Paragraph"/>
    <w:basedOn w:val="a"/>
    <w:uiPriority w:val="34"/>
    <w:qFormat/>
    <w:rsid w:val="00904F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2DB"/>
  </w:style>
  <w:style w:type="paragraph" w:styleId="a7">
    <w:name w:val="footer"/>
    <w:basedOn w:val="a"/>
    <w:link w:val="a8"/>
    <w:uiPriority w:val="99"/>
    <w:unhideWhenUsed/>
    <w:rsid w:val="00F4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2DB"/>
  </w:style>
  <w:style w:type="paragraph" w:styleId="a9">
    <w:name w:val="No Spacing"/>
    <w:uiPriority w:val="1"/>
    <w:qFormat/>
    <w:rsid w:val="00FD621D"/>
    <w:pPr>
      <w:spacing w:after="0" w:line="240" w:lineRule="auto"/>
    </w:pPr>
  </w:style>
  <w:style w:type="table" w:styleId="aa">
    <w:name w:val="Table Grid"/>
    <w:basedOn w:val="a1"/>
    <w:uiPriority w:val="99"/>
    <w:rsid w:val="00FD62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link w:val="ac"/>
    <w:rsid w:val="00FD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rsid w:val="00FD62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D6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D621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Дмитрий Куликов</cp:lastModifiedBy>
  <cp:revision>2</cp:revision>
  <dcterms:created xsi:type="dcterms:W3CDTF">2016-02-17T05:53:00Z</dcterms:created>
  <dcterms:modified xsi:type="dcterms:W3CDTF">2016-02-17T05:53:00Z</dcterms:modified>
</cp:coreProperties>
</file>