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BC" w:rsidRPr="003F4F19" w:rsidRDefault="003E2415" w:rsidP="003F4F19">
      <w:pPr>
        <w:spacing w:after="1" w:line="2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F239BC" w:rsidRPr="003F4F19">
        <w:rPr>
          <w:rFonts w:ascii="Times New Roman" w:hAnsi="Times New Roman" w:cs="Times New Roman"/>
          <w:b/>
        </w:rPr>
        <w:t>КАК РАССЧИТАТЬ И УСТАНОВИТЬ ЛИМИТ ОСТАТКА КАССЫ ОРГАНИЗАЦИИ,</w:t>
      </w:r>
    </w:p>
    <w:p w:rsidR="00F239BC" w:rsidRPr="003F4F19" w:rsidRDefault="00F239BC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F4F19">
        <w:rPr>
          <w:rFonts w:ascii="Times New Roman" w:hAnsi="Times New Roman" w:cs="Times New Roman"/>
          <w:b/>
        </w:rPr>
        <w:t>У КОТОРОЙ НЕ БЫВАЕТ НАЛИЧНОЙ ВЫРУЧКИ?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 xml:space="preserve">Хранить наличные деньги в кассе организациям можно только в пределах установленного лимита. Сумму наличности, превышающую лимит, надо сдавать в банк на свой расчетный счет. Исключением являются только </w:t>
      </w:r>
      <w:hyperlink r:id="rId4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субъекты малого предпринимательства</w:t>
        </w:r>
      </w:hyperlink>
      <w:r w:rsidRPr="003F4F19">
        <w:rPr>
          <w:rFonts w:ascii="Times New Roman" w:hAnsi="Times New Roman" w:cs="Times New Roman"/>
          <w:sz w:val="24"/>
          <w:szCs w:val="24"/>
        </w:rPr>
        <w:t>, которые указанный лимит могут не устанавливать (</w:t>
      </w:r>
      <w:hyperlink r:id="rId5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Указания N 3210-У, </w:t>
      </w:r>
      <w:hyperlink r:id="rId6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Письма ФНС от 09.07.2014 N ЕД-4-2/13338). Если организация - субъект малого предпринимательства не установила лимит остатка наличных, то она может любую сумму имеющейся у нее наличности хранить в кассе, не сдавая в банк.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Лимит остатка наличных в кассе организации, которая не получает наличную выручку, определяется по формуле (</w:t>
      </w:r>
      <w:hyperlink r:id="rId8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Приложения к Указанию N 3210-У):</w:t>
      </w:r>
    </w:p>
    <w:p w:rsidR="00F239BC" w:rsidRPr="003F4F19" w:rsidRDefault="00F23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9BC" w:rsidRPr="003F4F19" w:rsidRDefault="003E241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style="width:436.5pt;height:127.5pt" coordsize="" o:spt="100" adj="0,,0" path="" filled="f" stroked="f">
            <v:stroke joinstyle="miter"/>
            <v:imagedata r:id="rId9" o:title="base_32776_200001_5"/>
            <v:formulas/>
            <v:path o:connecttype="segments"/>
          </v:shape>
        </w:pict>
      </w:r>
    </w:p>
    <w:p w:rsidR="00F239BC" w:rsidRPr="003F4F19" w:rsidRDefault="00F23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В качестве расчетного периода можно взять любой период от 1 до 92 дней включительно за любой год (текущий или любой из прошедших) (</w:t>
      </w:r>
      <w:hyperlink r:id="rId10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Приложения к Указанию N 3210-У).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Выбирая период между днями получения наличности в банке, учтите, что чем он больше, тем больше лимит.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b/>
          <w:sz w:val="24"/>
          <w:szCs w:val="24"/>
        </w:rPr>
        <w:t>Пример. Расчет лимита остатка кассы при отсутствии наличной выручки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В организации установлена шестидневная рабочая неделя (выходной день - воскресенье). Сумма наличных, выданных организацией, составила: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- за 24.02.2015 - 470 000 руб. (наибольшая сумма выданных за день наличных, но из них 300 000 руб. - зарплата);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- за период с 22.11.2014 по 25.11.2014 - 580 000 руб. (24 ноября - только зарплата в сумме 220 000 руб.).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Наибольший промежуток между визитами в банк, находящийся в том же городе, для получения наличных - девять рабочих дней.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 xml:space="preserve">Количество рабочих дней между снятием наличных по чеку равно 7 (9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 xml:space="preserve">. &gt; 7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>.). Лимит остатка кассы будет зависеть от того, какой период взять в качестве расчетного.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b/>
          <w:sz w:val="24"/>
          <w:szCs w:val="24"/>
        </w:rPr>
        <w:t>Вариант 1.</w:t>
      </w:r>
      <w:r w:rsidRPr="003F4F19">
        <w:rPr>
          <w:rFonts w:ascii="Times New Roman" w:hAnsi="Times New Roman" w:cs="Times New Roman"/>
          <w:sz w:val="24"/>
          <w:szCs w:val="24"/>
        </w:rPr>
        <w:t xml:space="preserve"> Если в качестве расчетного периода взять один день - 24.02.2015, лимит остатка кассы составит 1 190 000 руб. ((470 000 руб. - 300 000 руб.) / 1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 xml:space="preserve">. x 7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>.).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b/>
          <w:sz w:val="24"/>
          <w:szCs w:val="24"/>
        </w:rPr>
        <w:t>Вариант 2.</w:t>
      </w:r>
      <w:r w:rsidRPr="003F4F19">
        <w:rPr>
          <w:rFonts w:ascii="Times New Roman" w:hAnsi="Times New Roman" w:cs="Times New Roman"/>
          <w:sz w:val="24"/>
          <w:szCs w:val="24"/>
        </w:rPr>
        <w:t xml:space="preserve"> Если в качестве расчетного периода взять период с 22.11.2014 по 25.11.2014, составляющий три рабочих дня (23.11.2014 - воскресенье), лимит остатка кассы составит 840 000 руб. ((580 000 руб. - 220 000 руб.) / 3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 xml:space="preserve">. x 7 </w:t>
      </w:r>
      <w:proofErr w:type="spellStart"/>
      <w:r w:rsidRPr="003F4F19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3F4F19">
        <w:rPr>
          <w:rFonts w:ascii="Times New Roman" w:hAnsi="Times New Roman" w:cs="Times New Roman"/>
          <w:sz w:val="24"/>
          <w:szCs w:val="24"/>
        </w:rPr>
        <w:t>.).</w:t>
      </w:r>
    </w:p>
    <w:p w:rsidR="00F239BC" w:rsidRPr="003F4F19" w:rsidRDefault="00F23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Лимит для вновь созданной организации, которая не планирует получать наличную выручку, можно определить исходя из ожидаемых наличных трат (</w:t>
      </w:r>
      <w:hyperlink r:id="rId11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Приложения к Указанию N 3210-У).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Рассчитанный лимит согласовывать с банком не нужно, его утверждает только руководитель организации. При необходимости лимит можно пересмотреть в любое время (</w:t>
      </w:r>
      <w:hyperlink r:id="rId12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Указания N 3210-У).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Не устанавливать лимит остатка кассы можно, только если у вас совсем нет операций с наличными деньгами.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F4F19">
        <w:rPr>
          <w:rFonts w:ascii="Times New Roman" w:hAnsi="Times New Roman" w:cs="Times New Roman"/>
          <w:sz w:val="24"/>
          <w:szCs w:val="24"/>
        </w:rPr>
        <w:t xml:space="preserve"> За накопление в кассе организации наличных денег сверх установленного лимита ИФНС может наложить одновременно два штрафа (</w:t>
      </w:r>
      <w:hyperlink r:id="rId13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ч. 1 ст. 15.1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КоАП РФ, </w:t>
      </w:r>
      <w:hyperlink r:id="rId14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Письма ФНС от 0</w:t>
      </w:r>
      <w:bookmarkStart w:id="0" w:name="_GoBack"/>
      <w:bookmarkEnd w:id="0"/>
      <w:r w:rsidRPr="003F4F19">
        <w:rPr>
          <w:rFonts w:ascii="Times New Roman" w:hAnsi="Times New Roman" w:cs="Times New Roman"/>
          <w:sz w:val="24"/>
          <w:szCs w:val="24"/>
        </w:rPr>
        <w:t>9.07.2014 N ЕД-4-2/13338):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>- на организацию - в размере от 40 000 до 50 000 руб.;</w:t>
      </w:r>
    </w:p>
    <w:p w:rsidR="00F239BC" w:rsidRPr="003F4F19" w:rsidRDefault="00F239B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F19">
        <w:rPr>
          <w:rFonts w:ascii="Times New Roman" w:hAnsi="Times New Roman" w:cs="Times New Roman"/>
          <w:sz w:val="24"/>
          <w:szCs w:val="24"/>
        </w:rPr>
        <w:t xml:space="preserve">- на </w:t>
      </w:r>
      <w:hyperlink r:id="rId15" w:history="1">
        <w:r w:rsidRPr="003F4F19">
          <w:rPr>
            <w:rFonts w:ascii="Times New Roman" w:hAnsi="Times New Roman" w:cs="Times New Roman"/>
            <w:color w:val="0000FF"/>
            <w:sz w:val="24"/>
            <w:szCs w:val="24"/>
          </w:rPr>
          <w:t>должностное лицо</w:t>
        </w:r>
      </w:hyperlink>
      <w:r w:rsidRPr="003F4F19">
        <w:rPr>
          <w:rFonts w:ascii="Times New Roman" w:hAnsi="Times New Roman" w:cs="Times New Roman"/>
          <w:sz w:val="24"/>
          <w:szCs w:val="24"/>
        </w:rPr>
        <w:t xml:space="preserve"> организации - в размере от 4 000 до 5 000 руб.</w:t>
      </w:r>
    </w:p>
    <w:p w:rsidR="00F239BC" w:rsidRPr="003F4F19" w:rsidRDefault="00F23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9BC" w:rsidRPr="003F4F19" w:rsidRDefault="00F239BC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9BC" w:rsidRPr="003F4F19" w:rsidRDefault="00F239BC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73377" w:rsidRPr="003F4F19" w:rsidRDefault="00A73377">
      <w:pPr>
        <w:rPr>
          <w:rFonts w:ascii="Times New Roman" w:hAnsi="Times New Roman" w:cs="Times New Roman"/>
          <w:sz w:val="24"/>
          <w:szCs w:val="24"/>
        </w:rPr>
      </w:pPr>
    </w:p>
    <w:sectPr w:rsidR="00A73377" w:rsidRPr="003F4F19" w:rsidSect="003F4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FA5"/>
    <w:rsid w:val="003E2415"/>
    <w:rsid w:val="003F4F19"/>
    <w:rsid w:val="00741682"/>
    <w:rsid w:val="00A73377"/>
    <w:rsid w:val="00AB2FA5"/>
    <w:rsid w:val="00F2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722E51-2A2E-47E1-A4F1-49210D50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5F2ACC0C5F0FC2645331500B2CFB95E0ACD1EC0AB9505C11BEFF51B380487EA98B80A011BE7B4D134R" TargetMode="External"/><Relationship Id="rId13" Type="http://schemas.openxmlformats.org/officeDocument/2006/relationships/hyperlink" Target="consultantplus://offline/ref=9EB5F2ACC0C5F0FC2645331500B2CFB95D0CC818C7A49505C11BEFF51B380487EA98B809061BDE3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B5F2ACC0C5F0FC2645331500B2CFB95E08CF10CAAE9505C11BEFF51B380487EA98B80A011BE7BFD136R" TargetMode="External"/><Relationship Id="rId12" Type="http://schemas.openxmlformats.org/officeDocument/2006/relationships/hyperlink" Target="consultantplus://offline/ref=9EB5F2ACC0C5F0FC2645331500B2CFB95E0ACD1EC0AB9505C11BEFF51B380487EA98B80A011BE7BDD13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5F2ACC0C5F0FC2645331500B2CFB95E08CF10CAAE9505C11BEFF51B380487EA98B80A011BE7BDD13FR" TargetMode="External"/><Relationship Id="rId11" Type="http://schemas.openxmlformats.org/officeDocument/2006/relationships/hyperlink" Target="consultantplus://offline/ref=9EB5F2ACC0C5F0FC2645331500B2CFB95E0ACD1EC0AB9505C11BEFF51B380487EA98B80A011BE7B4D134R" TargetMode="External"/><Relationship Id="rId5" Type="http://schemas.openxmlformats.org/officeDocument/2006/relationships/hyperlink" Target="consultantplus://offline/ref=9EB5F2ACC0C5F0FC2645331500B2CFB95E0ACD1EC0AB9505C11BEFF51B380487EA98B80A011BE7BDD13FR" TargetMode="External"/><Relationship Id="rId15" Type="http://schemas.openxmlformats.org/officeDocument/2006/relationships/hyperlink" Target="consultantplus://offline/ref=9EB5F2ACC0C5F0FC26452F161EB2CFB95D0CCF1EC5AF9505C11BEFF51B380487EA98B80A011BE6BDD13FR" TargetMode="External"/><Relationship Id="rId10" Type="http://schemas.openxmlformats.org/officeDocument/2006/relationships/hyperlink" Target="consultantplus://offline/ref=9EB5F2ACC0C5F0FC2645331500B2CFB95E0ACD1EC0AB9505C11BEFF51B380487EA98B80A011BE7B4D13ER" TargetMode="External"/><Relationship Id="rId4" Type="http://schemas.openxmlformats.org/officeDocument/2006/relationships/hyperlink" Target="consultantplus://offline/ref=9EB5F2ACC0C5F0FC26452F161EB2CFB95D0CC91DC2AA9505C11BEFF51BD338R" TargetMode="Externa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B5F2ACC0C5F0FC2645331500B2CFB95E08CF10CAAE9505C11BEFF51B380487EA98B80A011BE7BFD13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654</Words>
  <Characters>3730</Characters>
  <Application>Microsoft Office Word</Application>
  <DocSecurity>0</DocSecurity>
  <Lines>31</Lines>
  <Paragraphs>8</Paragraphs>
  <ScaleCrop>false</ScaleCrop>
  <Company>diakov.net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Звягина</dc:creator>
  <cp:keywords/>
  <dc:description/>
  <cp:lastModifiedBy>Ольга Звягина</cp:lastModifiedBy>
  <cp:revision>4</cp:revision>
  <cp:lastPrinted>2017-02-14T18:23:00Z</cp:lastPrinted>
  <dcterms:created xsi:type="dcterms:W3CDTF">2017-02-14T17:54:00Z</dcterms:created>
  <dcterms:modified xsi:type="dcterms:W3CDTF">2017-03-03T04:04:00Z</dcterms:modified>
</cp:coreProperties>
</file>